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rFonts w:hint="eastAsia" w:ascii="宋体" w:hAnsi="宋体" w:eastAsia="宋体" w:cs="宋体"/>
          <w:b/>
          <w:bCs/>
          <w:i w:val="0"/>
          <w:caps w:val="0"/>
          <w:color w:val="000000"/>
          <w:spacing w:val="0"/>
          <w:sz w:val="44"/>
          <w:szCs w:val="44"/>
          <w:shd w:val="clear" w:color="auto" w:fill="auto"/>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rFonts w:hint="eastAsia" w:ascii="宋体" w:hAnsi="宋体" w:eastAsia="宋体" w:cs="宋体"/>
          <w:b/>
          <w:bCs/>
          <w:i w:val="0"/>
          <w:caps w:val="0"/>
          <w:color w:val="000000"/>
          <w:spacing w:val="0"/>
          <w:sz w:val="44"/>
          <w:szCs w:val="44"/>
          <w:shd w:val="clear" w:color="auto" w:fill="auto"/>
        </w:rPr>
      </w:pPr>
      <w:bookmarkStart w:id="0" w:name="_GoBack"/>
      <w:bookmarkEnd w:id="0"/>
      <w:r>
        <w:rPr>
          <w:rFonts w:hint="eastAsia" w:ascii="宋体" w:hAnsi="宋体" w:eastAsia="宋体" w:cs="宋体"/>
          <w:b/>
          <w:bCs/>
          <w:i w:val="0"/>
          <w:caps w:val="0"/>
          <w:color w:val="000000"/>
          <w:spacing w:val="0"/>
          <w:sz w:val="44"/>
          <w:szCs w:val="44"/>
          <w:shd w:val="clear" w:color="auto" w:fill="auto"/>
        </w:rPr>
        <w:t>2017年度国家社会科学基金重大项目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rFonts w:hint="eastAsia" w:ascii="宋体" w:hAnsi="宋体" w:eastAsia="宋体" w:cs="宋体"/>
          <w:b/>
          <w:bCs/>
          <w:i w:val="0"/>
          <w:caps w:val="0"/>
          <w:color w:val="000000"/>
          <w:spacing w:val="0"/>
          <w:sz w:val="44"/>
          <w:szCs w:val="44"/>
          <w:shd w:val="clear" w:color="auto" w:fill="auto"/>
        </w:rPr>
      </w:pPr>
      <w:r>
        <w:rPr>
          <w:rFonts w:hint="eastAsia" w:ascii="宋体" w:hAnsi="宋体" w:eastAsia="宋体" w:cs="宋体"/>
          <w:b/>
          <w:bCs/>
          <w:i w:val="0"/>
          <w:caps w:val="0"/>
          <w:color w:val="000000"/>
          <w:spacing w:val="0"/>
          <w:sz w:val="44"/>
          <w:szCs w:val="44"/>
          <w:shd w:val="clear" w:color="auto" w:fill="auto"/>
        </w:rPr>
        <w:t>招标公告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rFonts w:hint="eastAsia" w:ascii="宋体" w:hAnsi="宋体" w:eastAsia="宋体" w:cs="宋体"/>
          <w:b/>
          <w:bCs/>
          <w:i w:val="0"/>
          <w:caps w:val="0"/>
          <w:color w:val="000000"/>
          <w:spacing w:val="0"/>
          <w:sz w:val="44"/>
          <w:szCs w:val="44"/>
          <w:shd w:val="clear" w:color="auto" w:fill="auto"/>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经全国哲学社会科学规划领导小组批准，2017年度国家社会科学基金重大项目面向全国公开招标。现将有关事项公告如下：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一、招标单位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全国哲学社会科学规划办公室</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二、招标对象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三、招标工作总的要求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高举中国特色社会主义伟大旗帜，坚持以邓小平理论、“三个代表”重要思想、科学发展观为指导，贯彻落实党的十八大和十八届三中、四中、五中、六中全会精神，贯彻落实习近平总书记系列重要讲话精神特别是在哲学社会科学工作座谈会上的重要讲话精神，贯彻落实《中共中央关于加快构建中国特色哲学社会科学的意见》，坚持解放思想、实事求是、与时俱进、求真务实，发挥国家社科基金示范引导作用，推动构建中国特色哲学社会科学，着力推出具有重大学术创新价值和文化传承意义的标志性研究成果，为党和国家工作大局服务，为繁荣发展哲学社会科学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四、招标数量和资助强度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本批重大项目共发布369个招标选题研究方向，涵盖国家社科基金26个学科领域。每个招标选题原则上只确立1项中标课题。资助强度根据研究的实际需要确定，一般为每项80万元。对于研究周期长、经费投入大、带有工程性质的重大选题及大型数据库建设项目，可单独编制经费预算；如获中标，将根据研究进展情况和完成质量，立项两年后经专家评估合格后予以滚动资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五、投标资格要求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（一）投标责任单位须具备下列条件：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1.在相关研究领域具有较强的科研力量和深厚的学术积累；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2.设有专门负责科研管理工作的职能部门；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3.能够为开展重大项目研究工作提供良好条件。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（二）投标者须具备下列条件：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1.遵守中华人民共和国宪法和法律，遵守国家社科基金各项管理规定；在相关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2.在研的国家社科基金重大项目、马克思主义理论研究和建设工程重大项目、教育部哲学社会科学重大攻关项目、国家出版基金项目以及其他国家级重大科研项目的课题负责人，不能作为首席专家参加本次投标。申请教育部哲学社会科学研究重大课题攻关项目及其他国家级科研重大项目的首席专家同年度不能投标国家社科基金重大项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3.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六、投标课题要求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1.投标者须按《招标公告》发布的选题研究方向（附后）投标，自选课题不予受理。本次投标须按照新修订的《投标书》（2017年7月制）规定的内容和要求填写申报材料，填报以前版本无效；《投标书》文本要简洁、规范、清晰，不加附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3.投标者要熟知国内外相关领域研究前沿和动态，除必要的学术史梳理外，应着重对同类课题研究状况和他人研究成果做出分析评价，阐明投标选题的价值和意义。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4.投标者要具备扎实的研究基础和丰富的相关前期研究成果。《投标书》要重点介绍首席专家近年来在相关研究领域的学术积累和学术贡献、同行评价和社会影响等方面情况。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5.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6.项目完成时间根据研究工作的实际需要确定，一般应在5年左右完成，部分研究任务艰巨、规模较大、周期较长的课题可分期完成，完成时限不作统一规定。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七、投标纪律要求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1.投标责任单位和首席专家要加强审查把关，切实把好政治方向关和学术质量关。各地社科规划办和在京委托管理机构要从选题设计、课题论证、首席专家、前期研究成果、科研团队和责任单位等方面进行详细审查，合格者予以上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3.子课题负责人和课题组成员须征得本人同意，子课题负责人须在《投标书》上签字，否则视为违规申报。如获中标，子课题负责人一般不得变更。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4.投标者可提出2名以内建议回避评审专家，我办将根据评审工作的实际情况予以考虑。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八、具体时间安排</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1.投标人可登录我办网站（www.npopss-cn.gov.cn）下载《国家社科基金重大项目投标书》及相关材料。《投标书》一律用计算机填写、A3纸双面印制中缝装订，经责任单位审核盖章，由各地社科规划办或在京委托管理机构审核汇总后统一报送全国社科规划办规划处，</w:t>
      </w:r>
      <w:r>
        <w:rPr>
          <w:rStyle w:val="7"/>
          <w:rFonts w:hint="eastAsia" w:ascii="宋体" w:hAnsi="宋体" w:eastAsia="宋体" w:cs="宋体"/>
          <w:i w:val="0"/>
          <w:caps w:val="0"/>
          <w:color w:val="000000"/>
          <w:spacing w:val="0"/>
          <w:sz w:val="32"/>
          <w:szCs w:val="32"/>
          <w:bdr w:val="none" w:color="auto" w:sz="0" w:space="0"/>
          <w:shd w:val="clear" w:color="auto" w:fill="auto"/>
        </w:rPr>
        <w:t>投标截止日期为2017年9月24日</w:t>
      </w:r>
      <w:r>
        <w:rPr>
          <w:rFonts w:hint="eastAsia" w:ascii="宋体" w:hAnsi="宋体" w:eastAsia="宋体" w:cs="宋体"/>
          <w:b w:val="0"/>
          <w:i w:val="0"/>
          <w:caps w:val="0"/>
          <w:color w:val="000000"/>
          <w:spacing w:val="0"/>
          <w:sz w:val="32"/>
          <w:szCs w:val="32"/>
          <w:bdr w:val="none" w:color="auto" w:sz="0" w:space="0"/>
          <w:shd w:val="clear" w:color="auto" w:fill="auto"/>
        </w:rPr>
        <w:t>。个人单独投标不予受理，逾期不予受理。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2.各省（区、市）和新疆生产建设兵团社科规划办、在京委托管理机构须于</w:t>
      </w:r>
      <w:r>
        <w:rPr>
          <w:rStyle w:val="7"/>
          <w:rFonts w:hint="eastAsia" w:ascii="宋体" w:hAnsi="宋体" w:eastAsia="宋体" w:cs="宋体"/>
          <w:i w:val="0"/>
          <w:caps w:val="0"/>
          <w:color w:val="000000"/>
          <w:spacing w:val="0"/>
          <w:sz w:val="32"/>
          <w:szCs w:val="32"/>
          <w:bdr w:val="none" w:color="auto" w:sz="0" w:space="0"/>
          <w:shd w:val="clear" w:color="auto" w:fill="auto"/>
        </w:rPr>
        <w:t>9月24日前</w:t>
      </w:r>
      <w:r>
        <w:rPr>
          <w:rFonts w:hint="eastAsia" w:ascii="宋体" w:hAnsi="宋体" w:eastAsia="宋体" w:cs="宋体"/>
          <w:b w:val="0"/>
          <w:i w:val="0"/>
          <w:caps w:val="0"/>
          <w:color w:val="000000"/>
          <w:spacing w:val="0"/>
          <w:sz w:val="32"/>
          <w:szCs w:val="32"/>
          <w:bdr w:val="none" w:color="auto" w:sz="0" w:space="0"/>
          <w:shd w:val="clear" w:color="auto" w:fill="auto"/>
        </w:rPr>
        <w:t>，将《投标书》电子文本（WORD文件格式）和投标材料汇总清单电子表格（EXCEL文件格式）发送至</w:t>
      </w:r>
      <w:r>
        <w:rPr>
          <w:rStyle w:val="7"/>
          <w:rFonts w:hint="eastAsia" w:ascii="宋体" w:hAnsi="宋体" w:eastAsia="宋体" w:cs="宋体"/>
          <w:i w:val="0"/>
          <w:caps w:val="0"/>
          <w:color w:val="000000"/>
          <w:spacing w:val="0"/>
          <w:sz w:val="32"/>
          <w:szCs w:val="32"/>
          <w:bdr w:val="none" w:color="auto" w:sz="0" w:space="0"/>
          <w:shd w:val="clear" w:color="auto" w:fill="auto"/>
        </w:rPr>
        <w:t>npopss@vip.163.com</w:t>
      </w:r>
      <w:r>
        <w:rPr>
          <w:rFonts w:hint="eastAsia" w:ascii="宋体" w:hAnsi="宋体" w:eastAsia="宋体" w:cs="宋体"/>
          <w:b w:val="0"/>
          <w:i w:val="0"/>
          <w:caps w:val="0"/>
          <w:color w:val="000000"/>
          <w:spacing w:val="0"/>
          <w:sz w:val="32"/>
          <w:szCs w:val="32"/>
          <w:bdr w:val="none" w:color="auto" w:sz="0" w:space="0"/>
          <w:shd w:val="clear" w:color="auto" w:fill="auto"/>
        </w:rPr>
        <w:t>，并确保电子数据的真实性、完整性和一致性；</w:t>
      </w:r>
      <w:r>
        <w:rPr>
          <w:rStyle w:val="7"/>
          <w:rFonts w:hint="eastAsia" w:ascii="宋体" w:hAnsi="宋体" w:eastAsia="宋体" w:cs="宋体"/>
          <w:i w:val="0"/>
          <w:caps w:val="0"/>
          <w:color w:val="000000"/>
          <w:spacing w:val="0"/>
          <w:sz w:val="32"/>
          <w:szCs w:val="32"/>
          <w:bdr w:val="none" w:color="auto" w:sz="0" w:space="0"/>
          <w:shd w:val="clear" w:color="auto" w:fill="auto"/>
        </w:rPr>
        <w:t>9月27日前</w:t>
      </w:r>
      <w:r>
        <w:rPr>
          <w:rFonts w:hint="eastAsia" w:ascii="宋体" w:hAnsi="宋体" w:eastAsia="宋体" w:cs="宋体"/>
          <w:b w:val="0"/>
          <w:i w:val="0"/>
          <w:caps w:val="0"/>
          <w:color w:val="000000"/>
          <w:spacing w:val="0"/>
          <w:sz w:val="32"/>
          <w:szCs w:val="32"/>
          <w:bdr w:val="none" w:color="auto" w:sz="0" w:space="0"/>
          <w:shd w:val="clear" w:color="auto" w:fill="auto"/>
        </w:rPr>
        <w:t>将审查合格的纸质《投标书》一式8份（其中原件1份，复印件7份）寄送我办，邮寄地址：</w:t>
      </w:r>
      <w:r>
        <w:rPr>
          <w:rStyle w:val="7"/>
          <w:rFonts w:hint="eastAsia" w:ascii="宋体" w:hAnsi="宋体" w:eastAsia="宋体" w:cs="宋体"/>
          <w:i w:val="0"/>
          <w:caps w:val="0"/>
          <w:color w:val="000000"/>
          <w:spacing w:val="0"/>
          <w:sz w:val="32"/>
          <w:szCs w:val="32"/>
          <w:bdr w:val="none" w:color="auto" w:sz="0" w:space="0"/>
          <w:shd w:val="clear" w:color="auto" w:fill="auto"/>
        </w:rPr>
        <w:t>北京市西城区西单兴隆街5号国信苑宾馆转全国社科规划办收（邮编：100031）</w:t>
      </w:r>
      <w:r>
        <w:rPr>
          <w:rFonts w:hint="eastAsia" w:ascii="宋体" w:hAnsi="宋体" w:eastAsia="宋体" w:cs="宋体"/>
          <w:b w:val="0"/>
          <w:i w:val="0"/>
          <w:caps w:val="0"/>
          <w:color w:val="000000"/>
          <w:spacing w:val="0"/>
          <w:sz w:val="32"/>
          <w:szCs w:val="32"/>
          <w:bdr w:val="none" w:color="auto" w:sz="0" w:space="0"/>
          <w:shd w:val="clear" w:color="auto" w:fill="auto"/>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3.全国社科规划办对《投标书》进行资格审查，并组织专家对通过资格审查的投标课题进行评审，提出建议中标课题名单。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4.建议中标课题名单经全国哲学社会科学规划领导小组审批后，在全国社科规划办网站上公示7天。公示期满，对无异议者下达立项通知书。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right"/>
        <w:rPr>
          <w:rFonts w:hint="eastAsia" w:ascii="宋体" w:hAnsi="宋体" w:eastAsia="宋体" w:cs="宋体"/>
          <w:b w:val="0"/>
          <w:i w:val="0"/>
          <w:caps w:val="0"/>
          <w:color w:val="000000"/>
          <w:spacing w:val="0"/>
          <w:sz w:val="32"/>
          <w:szCs w:val="32"/>
          <w:bdr w:val="none" w:color="auto" w:sz="0" w:space="0"/>
          <w:shd w:val="clear" w:color="auto" w:fill="auto"/>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right"/>
        <w:rPr>
          <w:rFonts w:hint="eastAsia" w:ascii="宋体" w:hAnsi="宋体" w:eastAsia="宋体" w:cs="宋体"/>
          <w:b w:val="0"/>
          <w:i w:val="0"/>
          <w:caps w:val="0"/>
          <w:color w:val="000000"/>
          <w:spacing w:val="0"/>
          <w:sz w:val="32"/>
          <w:szCs w:val="32"/>
          <w:bdr w:val="none" w:color="auto" w:sz="0" w:space="0"/>
          <w:shd w:val="clear" w:color="auto" w:fill="auto"/>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righ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全国哲学社会科学规划办公室</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right"/>
        <w:rPr>
          <w:color w:val="000000"/>
          <w:sz w:val="32"/>
          <w:szCs w:val="32"/>
          <w:shd w:val="clear" w:color="auto" w:fill="auto"/>
        </w:rPr>
      </w:pPr>
      <w:r>
        <w:rPr>
          <w:rFonts w:hint="eastAsia" w:ascii="宋体" w:hAnsi="宋体" w:eastAsia="宋体" w:cs="宋体"/>
          <w:b w:val="0"/>
          <w:i w:val="0"/>
          <w:caps w:val="0"/>
          <w:color w:val="000000"/>
          <w:spacing w:val="0"/>
          <w:sz w:val="32"/>
          <w:szCs w:val="32"/>
          <w:bdr w:val="none" w:color="auto" w:sz="0" w:space="0"/>
          <w:shd w:val="clear" w:color="auto" w:fill="auto"/>
        </w:rPr>
        <w:t>2017年7月24日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rStyle w:val="7"/>
          <w:rFonts w:hint="eastAsia" w:ascii="宋体" w:hAnsi="宋体" w:eastAsia="宋体" w:cs="宋体"/>
          <w:i w:val="0"/>
          <w:caps w:val="0"/>
          <w:color w:val="000000"/>
          <w:spacing w:val="0"/>
          <w:sz w:val="32"/>
          <w:szCs w:val="32"/>
          <w:bdr w:val="none" w:color="auto" w:sz="0" w:space="0"/>
          <w:shd w:val="clear" w:color="auto" w:fill="auto"/>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rStyle w:val="7"/>
          <w:rFonts w:hint="eastAsia" w:ascii="宋体" w:hAnsi="宋体" w:eastAsia="宋体" w:cs="宋体"/>
          <w:i w:val="0"/>
          <w:caps w:val="0"/>
          <w:color w:val="000000"/>
          <w:spacing w:val="0"/>
          <w:sz w:val="32"/>
          <w:szCs w:val="32"/>
          <w:bdr w:val="none" w:color="auto" w:sz="0" w:space="0"/>
          <w:shd w:val="clear" w:color="auto" w:fill="auto"/>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rStyle w:val="7"/>
          <w:rFonts w:hint="eastAsia" w:ascii="宋体" w:hAnsi="宋体" w:eastAsia="宋体" w:cs="宋体"/>
          <w:i w:val="0"/>
          <w:caps w:val="0"/>
          <w:color w:val="000000"/>
          <w:spacing w:val="0"/>
          <w:sz w:val="32"/>
          <w:szCs w:val="32"/>
          <w:bdr w:val="none" w:color="auto" w:sz="0" w:space="0"/>
          <w:shd w:val="clear" w:color="auto" w:fill="auto"/>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附件一：</w:t>
      </w:r>
      <w:r>
        <w:rPr>
          <w:rStyle w:val="7"/>
          <w:rFonts w:hint="eastAsia" w:ascii="宋体" w:hAnsi="宋体" w:eastAsia="宋体" w:cs="宋体"/>
          <w:i w:val="0"/>
          <w:caps w:val="0"/>
          <w:color w:val="3A3A3A"/>
          <w:spacing w:val="0"/>
          <w:sz w:val="32"/>
          <w:szCs w:val="32"/>
          <w:u w:val="none"/>
          <w:bdr w:val="none" w:color="auto" w:sz="0" w:space="0"/>
          <w:shd w:val="clear" w:color="auto" w:fill="auto"/>
        </w:rPr>
        <w:fldChar w:fldCharType="begin"/>
      </w:r>
      <w:r>
        <w:rPr>
          <w:rStyle w:val="7"/>
          <w:rFonts w:hint="eastAsia" w:ascii="宋体" w:hAnsi="宋体" w:eastAsia="宋体" w:cs="宋体"/>
          <w:i w:val="0"/>
          <w:caps w:val="0"/>
          <w:color w:val="3A3A3A"/>
          <w:spacing w:val="0"/>
          <w:sz w:val="32"/>
          <w:szCs w:val="32"/>
          <w:u w:val="none"/>
          <w:bdr w:val="none" w:color="auto" w:sz="0" w:space="0"/>
          <w:shd w:val="clear" w:color="auto" w:fill="auto"/>
        </w:rPr>
        <w:instrText xml:space="preserve"> HYPERLINK "http://download.people.com.cn/dw2017/170724xuanti.doc" \t "http://www.npopss-cn.gov.cn/n1/2017/0724/_blank" </w:instrText>
      </w:r>
      <w:r>
        <w:rPr>
          <w:rStyle w:val="7"/>
          <w:rFonts w:hint="eastAsia" w:ascii="宋体" w:hAnsi="宋体" w:eastAsia="宋体" w:cs="宋体"/>
          <w:i w:val="0"/>
          <w:caps w:val="0"/>
          <w:color w:val="3A3A3A"/>
          <w:spacing w:val="0"/>
          <w:sz w:val="32"/>
          <w:szCs w:val="32"/>
          <w:u w:val="none"/>
          <w:bdr w:val="none" w:color="auto" w:sz="0" w:space="0"/>
          <w:shd w:val="clear" w:color="auto" w:fill="auto"/>
        </w:rPr>
        <w:fldChar w:fldCharType="separate"/>
      </w:r>
      <w:r>
        <w:rPr>
          <w:rStyle w:val="8"/>
          <w:rFonts w:hint="eastAsia" w:ascii="宋体" w:hAnsi="宋体" w:eastAsia="宋体" w:cs="宋体"/>
          <w:i w:val="0"/>
          <w:caps w:val="0"/>
          <w:color w:val="3A3A3A"/>
          <w:spacing w:val="0"/>
          <w:sz w:val="32"/>
          <w:szCs w:val="32"/>
          <w:u w:val="none"/>
          <w:bdr w:val="none" w:color="auto" w:sz="0" w:space="0"/>
          <w:shd w:val="clear" w:color="auto" w:fill="auto"/>
        </w:rPr>
        <w:t>2017年度国家社科基金重大项目招标选题研究方向</w:t>
      </w:r>
      <w:r>
        <w:rPr>
          <w:rStyle w:val="7"/>
          <w:rFonts w:hint="eastAsia" w:ascii="宋体" w:hAnsi="宋体" w:eastAsia="宋体" w:cs="宋体"/>
          <w:i w:val="0"/>
          <w:caps w:val="0"/>
          <w:color w:val="3A3A3A"/>
          <w:spacing w:val="0"/>
          <w:sz w:val="32"/>
          <w:szCs w:val="32"/>
          <w:u w:val="none"/>
          <w:bdr w:val="none" w:color="auto" w:sz="0" w:space="0"/>
          <w:shd w:val="clear" w:color="auto" w:fill="auto"/>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rPr>
          <w:color w:val="000000"/>
          <w:sz w:val="32"/>
          <w:szCs w:val="32"/>
          <w:shd w:val="clear" w:color="auto" w:fill="auto"/>
        </w:rPr>
      </w:pPr>
      <w:r>
        <w:rPr>
          <w:rStyle w:val="7"/>
          <w:rFonts w:hint="eastAsia" w:ascii="宋体" w:hAnsi="宋体" w:eastAsia="宋体" w:cs="宋体"/>
          <w:i w:val="0"/>
          <w:caps w:val="0"/>
          <w:color w:val="000000"/>
          <w:spacing w:val="0"/>
          <w:sz w:val="32"/>
          <w:szCs w:val="32"/>
          <w:bdr w:val="none" w:color="auto" w:sz="0" w:space="0"/>
          <w:shd w:val="clear" w:color="auto" w:fill="auto"/>
        </w:rPr>
        <w:t>附件二：</w:t>
      </w:r>
      <w:r>
        <w:rPr>
          <w:rStyle w:val="7"/>
          <w:rFonts w:hint="eastAsia" w:ascii="宋体" w:hAnsi="宋体" w:eastAsia="宋体" w:cs="宋体"/>
          <w:i w:val="0"/>
          <w:caps w:val="0"/>
          <w:color w:val="3A3A3A"/>
          <w:spacing w:val="0"/>
          <w:sz w:val="32"/>
          <w:szCs w:val="32"/>
          <w:u w:val="none"/>
          <w:bdr w:val="none" w:color="auto" w:sz="0" w:space="0"/>
          <w:shd w:val="clear" w:color="auto" w:fill="auto"/>
        </w:rPr>
        <w:fldChar w:fldCharType="begin"/>
      </w:r>
      <w:r>
        <w:rPr>
          <w:rStyle w:val="7"/>
          <w:rFonts w:hint="eastAsia" w:ascii="宋体" w:hAnsi="宋体" w:eastAsia="宋体" w:cs="宋体"/>
          <w:i w:val="0"/>
          <w:caps w:val="0"/>
          <w:color w:val="3A3A3A"/>
          <w:spacing w:val="0"/>
          <w:sz w:val="32"/>
          <w:szCs w:val="32"/>
          <w:u w:val="none"/>
          <w:bdr w:val="none" w:color="auto" w:sz="0" w:space="0"/>
          <w:shd w:val="clear" w:color="auto" w:fill="auto"/>
        </w:rPr>
        <w:instrText xml:space="preserve"> HYPERLINK "http://download.people.com.cn/dw2017/170724toubiao.doc" \t "http://www.npopss-cn.gov.cn/n1/2017/0724/_blank" </w:instrText>
      </w:r>
      <w:r>
        <w:rPr>
          <w:rStyle w:val="7"/>
          <w:rFonts w:hint="eastAsia" w:ascii="宋体" w:hAnsi="宋体" w:eastAsia="宋体" w:cs="宋体"/>
          <w:i w:val="0"/>
          <w:caps w:val="0"/>
          <w:color w:val="3A3A3A"/>
          <w:spacing w:val="0"/>
          <w:sz w:val="32"/>
          <w:szCs w:val="32"/>
          <w:u w:val="none"/>
          <w:bdr w:val="none" w:color="auto" w:sz="0" w:space="0"/>
          <w:shd w:val="clear" w:color="auto" w:fill="auto"/>
        </w:rPr>
        <w:fldChar w:fldCharType="separate"/>
      </w:r>
      <w:r>
        <w:rPr>
          <w:rStyle w:val="8"/>
          <w:rFonts w:hint="eastAsia" w:ascii="宋体" w:hAnsi="宋体" w:eastAsia="宋体" w:cs="宋体"/>
          <w:i w:val="0"/>
          <w:caps w:val="0"/>
          <w:color w:val="3A3A3A"/>
          <w:spacing w:val="0"/>
          <w:sz w:val="32"/>
          <w:szCs w:val="32"/>
          <w:u w:val="none"/>
          <w:bdr w:val="none" w:color="auto" w:sz="0" w:space="0"/>
          <w:shd w:val="clear" w:color="auto" w:fill="auto"/>
        </w:rPr>
        <w:t>2017年度国家社科基金重大项目投标书</w:t>
      </w:r>
      <w:r>
        <w:rPr>
          <w:rStyle w:val="7"/>
          <w:rFonts w:hint="eastAsia" w:ascii="宋体" w:hAnsi="宋体" w:eastAsia="宋体" w:cs="宋体"/>
          <w:i w:val="0"/>
          <w:caps w:val="0"/>
          <w:color w:val="3A3A3A"/>
          <w:spacing w:val="0"/>
          <w:sz w:val="32"/>
          <w:szCs w:val="32"/>
          <w:u w:val="none"/>
          <w:bdr w:val="none" w:color="auto" w:sz="0" w:space="0"/>
          <w:shd w:val="clear" w:color="auto" w:fill="auto"/>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left"/>
      </w:pPr>
      <w:r>
        <w:rPr>
          <w:rStyle w:val="7"/>
          <w:rFonts w:hint="eastAsia" w:ascii="宋体" w:hAnsi="宋体" w:eastAsia="宋体" w:cs="宋体"/>
          <w:i w:val="0"/>
          <w:caps w:val="0"/>
          <w:color w:val="000000"/>
          <w:spacing w:val="0"/>
          <w:sz w:val="32"/>
          <w:szCs w:val="32"/>
          <w:bdr w:val="none" w:color="auto" w:sz="0" w:space="0"/>
          <w:shd w:val="clear" w:color="auto" w:fill="auto"/>
        </w:rPr>
        <w:t>附件三：</w:t>
      </w:r>
      <w:r>
        <w:rPr>
          <w:rStyle w:val="7"/>
          <w:rFonts w:hint="eastAsia" w:ascii="宋体" w:hAnsi="宋体" w:eastAsia="宋体" w:cs="宋体"/>
          <w:i w:val="0"/>
          <w:caps w:val="0"/>
          <w:color w:val="3A3A3A"/>
          <w:spacing w:val="0"/>
          <w:sz w:val="32"/>
          <w:szCs w:val="32"/>
          <w:u w:val="none"/>
          <w:bdr w:val="none" w:color="auto" w:sz="0" w:space="0"/>
          <w:shd w:val="clear" w:color="auto" w:fill="auto"/>
        </w:rPr>
        <w:fldChar w:fldCharType="begin"/>
      </w:r>
      <w:r>
        <w:rPr>
          <w:rStyle w:val="7"/>
          <w:rFonts w:hint="eastAsia" w:ascii="宋体" w:hAnsi="宋体" w:eastAsia="宋体" w:cs="宋体"/>
          <w:i w:val="0"/>
          <w:caps w:val="0"/>
          <w:color w:val="3A3A3A"/>
          <w:spacing w:val="0"/>
          <w:sz w:val="32"/>
          <w:szCs w:val="32"/>
          <w:u w:val="none"/>
          <w:bdr w:val="none" w:color="auto" w:sz="0" w:space="0"/>
          <w:shd w:val="clear" w:color="auto" w:fill="auto"/>
        </w:rPr>
        <w:instrText xml:space="preserve"> HYPERLINK "http://download.people.com.cn/dw2017/170724huizong.xls" \t "http://www.npopss-cn.gov.cn/n1/2017/0724/_blank" </w:instrText>
      </w:r>
      <w:r>
        <w:rPr>
          <w:rStyle w:val="7"/>
          <w:rFonts w:hint="eastAsia" w:ascii="宋体" w:hAnsi="宋体" w:eastAsia="宋体" w:cs="宋体"/>
          <w:i w:val="0"/>
          <w:caps w:val="0"/>
          <w:color w:val="3A3A3A"/>
          <w:spacing w:val="0"/>
          <w:sz w:val="32"/>
          <w:szCs w:val="32"/>
          <w:u w:val="none"/>
          <w:bdr w:val="none" w:color="auto" w:sz="0" w:space="0"/>
          <w:shd w:val="clear" w:color="auto" w:fill="auto"/>
        </w:rPr>
        <w:fldChar w:fldCharType="separate"/>
      </w:r>
      <w:r>
        <w:rPr>
          <w:rStyle w:val="8"/>
          <w:rFonts w:hint="eastAsia" w:ascii="宋体" w:hAnsi="宋体" w:eastAsia="宋体" w:cs="宋体"/>
          <w:i w:val="0"/>
          <w:caps w:val="0"/>
          <w:color w:val="3A3A3A"/>
          <w:spacing w:val="0"/>
          <w:sz w:val="32"/>
          <w:szCs w:val="32"/>
          <w:u w:val="none"/>
          <w:bdr w:val="none" w:color="auto" w:sz="0" w:space="0"/>
          <w:shd w:val="clear" w:color="auto" w:fill="auto"/>
        </w:rPr>
        <w:t>2017年度国家社科基金重大项目投标材料汇总表 </w:t>
      </w:r>
      <w:r>
        <w:rPr>
          <w:rStyle w:val="7"/>
          <w:rFonts w:hint="eastAsia" w:ascii="宋体" w:hAnsi="宋体" w:eastAsia="宋体" w:cs="宋体"/>
          <w:i w:val="0"/>
          <w:caps w:val="0"/>
          <w:color w:val="3A3A3A"/>
          <w:spacing w:val="0"/>
          <w:sz w:val="32"/>
          <w:szCs w:val="32"/>
          <w:u w:val="none"/>
          <w:bdr w:val="none" w:color="auto" w:sz="0" w:space="0"/>
          <w:shd w:val="clear" w:color="auto" w:fill="auto"/>
        </w:rPr>
        <w:fldChar w:fldCharType="end"/>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A0F3C52" w:usb2="00000016" w:usb3="00000000" w:csb0="0004001F"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130CB3"/>
    <w:rsid w:val="45130CB3"/>
    <w:rsid w:val="53B9775D"/>
    <w:rsid w:val="54153F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2017-07-25T02:53:00Z</dcterms:created>
  <dc:creator>Administrator</dc:creator>
  <cp:lastModifiedBy>Administrator</cp:lastModifiedBy>
  <dcterms:modified xsi:type="dcterms:W3CDTF">2017-07-25T02:55:07Z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2052-10.1.0.6660</vt:lpwstr>
  </property>
</Properties>
</file>